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F2F" w:rsidRPr="00085C84" w:rsidRDefault="00BA6AE7">
      <w:pPr>
        <w:rPr>
          <w:rFonts w:ascii="Times New Roman" w:hAnsi="Times New Roman" w:cs="Times New Roman"/>
          <w:sz w:val="24"/>
          <w:szCs w:val="24"/>
        </w:rPr>
      </w:pPr>
      <w:r w:rsidRPr="00085C84">
        <w:rPr>
          <w:rFonts w:ascii="Times New Roman" w:hAnsi="Times New Roman" w:cs="Times New Roman"/>
          <w:sz w:val="24"/>
          <w:szCs w:val="24"/>
        </w:rPr>
        <w:t>10</w:t>
      </w:r>
      <w:r w:rsidR="00517DC9" w:rsidRPr="00085C84">
        <w:rPr>
          <w:rFonts w:ascii="Times New Roman" w:hAnsi="Times New Roman" w:cs="Times New Roman"/>
          <w:sz w:val="24"/>
          <w:szCs w:val="24"/>
        </w:rPr>
        <w:t xml:space="preserve">. </w:t>
      </w:r>
      <w:r w:rsidR="00EA13FB" w:rsidRPr="00085C84">
        <w:rPr>
          <w:rFonts w:ascii="Times New Roman" w:hAnsi="Times New Roman" w:cs="Times New Roman"/>
          <w:sz w:val="24"/>
          <w:szCs w:val="24"/>
        </w:rPr>
        <w:t>Приложение</w:t>
      </w:r>
      <w:r w:rsidR="00517DC9" w:rsidRPr="00085C84">
        <w:rPr>
          <w:rFonts w:ascii="Times New Roman" w:hAnsi="Times New Roman" w:cs="Times New Roman"/>
          <w:sz w:val="24"/>
          <w:szCs w:val="24"/>
        </w:rPr>
        <w:t xml:space="preserve"> 1 к Программе изложить в следующей редакции:</w:t>
      </w:r>
    </w:p>
    <w:p w:rsidR="00F7240C" w:rsidRPr="00085C84" w:rsidRDefault="00F7240C" w:rsidP="00646D98">
      <w:pPr>
        <w:ind w:right="-567"/>
        <w:jc w:val="right"/>
        <w:rPr>
          <w:rFonts w:ascii="Times New Roman" w:hAnsi="Times New Roman" w:cs="Times New Roman"/>
          <w:sz w:val="24"/>
          <w:szCs w:val="24"/>
        </w:rPr>
      </w:pPr>
      <w:r w:rsidRPr="00085C84">
        <w:rPr>
          <w:rFonts w:ascii="Times New Roman" w:hAnsi="Times New Roman" w:cs="Times New Roman"/>
          <w:sz w:val="24"/>
          <w:szCs w:val="24"/>
        </w:rPr>
        <w:t>«</w:t>
      </w:r>
      <w:r w:rsidR="00646D98" w:rsidRPr="00085C84">
        <w:rPr>
          <w:rFonts w:ascii="Times New Roman" w:hAnsi="Times New Roman" w:cs="Times New Roman"/>
          <w:sz w:val="24"/>
          <w:szCs w:val="24"/>
        </w:rPr>
        <w:t>Приложение 1 к Программе</w:t>
      </w:r>
    </w:p>
    <w:p w:rsidR="00517DC9" w:rsidRPr="00085C84" w:rsidRDefault="00517DC9" w:rsidP="00517D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Сведения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  <w:t>о показателях (индикаторах) государствен</w:t>
      </w:r>
      <w:r w:rsidR="00F7240C"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ной программы Камчатского края «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Развитие сельского хозяйства и регулирование рынков сельскохозяйственной продукции, сырья и продовольствия К</w:t>
      </w:r>
      <w:r w:rsidR="00F7240C"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амчатского края»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подпрограмм Программы и их значения</w:t>
      </w:r>
    </w:p>
    <w:tbl>
      <w:tblPr>
        <w:tblW w:w="5197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1796"/>
        <w:gridCol w:w="1054"/>
        <w:gridCol w:w="997"/>
        <w:gridCol w:w="1001"/>
        <w:gridCol w:w="998"/>
        <w:gridCol w:w="1001"/>
        <w:gridCol w:w="1004"/>
        <w:gridCol w:w="1001"/>
        <w:gridCol w:w="1001"/>
        <w:gridCol w:w="1004"/>
        <w:gridCol w:w="1001"/>
        <w:gridCol w:w="7"/>
        <w:gridCol w:w="995"/>
        <w:gridCol w:w="7"/>
        <w:gridCol w:w="9"/>
        <w:gridCol w:w="6"/>
        <w:gridCol w:w="979"/>
        <w:gridCol w:w="9"/>
        <w:gridCol w:w="6"/>
        <w:gridCol w:w="9"/>
        <w:gridCol w:w="6"/>
        <w:gridCol w:w="6"/>
        <w:gridCol w:w="940"/>
      </w:tblGrid>
      <w:tr w:rsidR="00652C64" w:rsidRPr="00085C84" w:rsidTr="00AF284D">
        <w:trPr>
          <w:trHeight w:val="240"/>
        </w:trPr>
        <w:tc>
          <w:tcPr>
            <w:tcW w:w="1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N</w:t>
            </w:r>
          </w:p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п/п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показателя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 измерения</w:t>
            </w:r>
          </w:p>
        </w:tc>
        <w:tc>
          <w:tcPr>
            <w:tcW w:w="3941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Значения показателей</w:t>
            </w:r>
          </w:p>
        </w:tc>
      </w:tr>
      <w:tr w:rsidR="00652C64" w:rsidRPr="00085C84" w:rsidTr="00AF284D">
        <w:tc>
          <w:tcPr>
            <w:tcW w:w="1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2014 год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2015 год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2016 год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2017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2018 год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2019 год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2020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2021 год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2022 год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2025 год</w:t>
            </w:r>
          </w:p>
        </w:tc>
      </w:tr>
      <w:tr w:rsidR="004D7D87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</w:t>
            </w: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Государственная, программа Камчатского края 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Камчатского края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4D7D87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сельского хозяйства в хозяйствах всех категории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94,60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101,45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101,40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101,70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102,20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101,30</w:t>
            </w:r>
          </w:p>
        </w:tc>
      </w:tr>
      <w:tr w:rsidR="004D7D87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растениеводства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116,10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86,80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100,70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100,10</w:t>
            </w:r>
          </w:p>
        </w:tc>
      </w:tr>
      <w:tr w:rsidR="004D7D87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животноводства в хозяйствах всех категории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106,70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102,20</w:t>
            </w:r>
          </w:p>
        </w:tc>
      </w:tr>
      <w:tr w:rsidR="004D7D87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147,60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105,2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</w:tr>
      <w:tr w:rsidR="004D7D87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производительности труда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101,60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102,50</w:t>
            </w:r>
          </w:p>
        </w:tc>
      </w:tr>
      <w:tr w:rsidR="004D7D87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Рентабельность сельскохозяйственных организаций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</w:t>
            </w:r>
          </w:p>
        </w:tc>
      </w:tr>
      <w:tr w:rsidR="004D7D87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2B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Среднемесячная заработная плата работников сельского хозяйства (без субъектов малого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предпринимательства)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руб.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42274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42742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43306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43720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43815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43845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43886</w:t>
            </w:r>
          </w:p>
        </w:tc>
      </w:tr>
      <w:tr w:rsidR="0067778D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2B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Среднемесячная номинальная заработная плата в сельском хозяйстве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34381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35155,6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38671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42118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A63D4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4" w:anchor="/document/25925869/entry/1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1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растениеводства и мелиорации земель сельскохозяйственного назначения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картофеля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17351E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47,56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42,93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43,80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43,80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35,30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35,40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35,60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35,70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2B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14,76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14,77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14,78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14,79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овощей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18,18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13,40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13,60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13,80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14,10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7,135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7,13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7,145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7,155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7,160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7,170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Валовый сбор зерновых и зернобобовых культур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3F0AF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Посевная площадь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га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67778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3,45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3,50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3,55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1.7.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Размер посевных площадей, занятых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зерновыми, зернобобовыми, масленичными и кормовыми сельскохозяйственными культурами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 га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17,70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350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350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350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1.8.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внесения минеральных удобрений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 д.в.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1,25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1,25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1.9.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1.10.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17351E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произведенного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семенного картофеля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</w:tr>
      <w:tr w:rsidR="00D350AD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реализованного семенного картофеля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</w:tr>
      <w:tr w:rsidR="00652C64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семенного картофеля, направленного на посадку (посев) в целях размножения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124,00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</w:t>
            </w:r>
            <w:r w:rsidR="00D350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</w:t>
            </w:r>
          </w:p>
        </w:tc>
      </w:tr>
      <w:tr w:rsidR="00D350AD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производства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  <w:r w:rsidR="00DA5D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A5DD4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0,01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D350AD" w:rsidRDefault="00DA5DD4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0,01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D350AD" w:rsidRDefault="00DA5DD4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0,01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Размер посевных площадей, занятых зерновыми, зернобобовыми, масличными (за исключением рапса и сои и кормовыми сельскохозяйственными культурами в сельскохозяйственных организациях,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крестьянских (фермерских) хозяйствах, включая индивидуальных предпринимателей, в Камчатском крае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DA5DD4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 га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0E2FF2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7,419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7,419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7,419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7,450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7,460</w:t>
            </w:r>
          </w:p>
        </w:tc>
      </w:tr>
      <w:tr w:rsidR="00495678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63D4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5" w:anchor="/document/25925869/entry/2000" w:history="1">
              <w:r w:rsidR="00495678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2</w:t>
              </w:r>
            </w:hyperlink>
            <w:r w:rsidR="00495678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животноводства»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коров в хозяйствах всех категории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4,562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4,575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4,645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4,724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4,65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свиней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14,543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60,0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30,20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30,50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31,70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</w:t>
            </w:r>
          </w:p>
        </w:tc>
      </w:tr>
      <w:tr w:rsidR="00495678" w:rsidRPr="008A14C6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птицы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230,40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272,50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297,60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330,60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285,00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285,00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306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306,5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307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307,5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308,5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33A28" w:rsidP="00C33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поголовья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северных оленей и маралов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43,20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44,20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  <w:r w:rsidR="00C33A2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5,5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45,5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46,0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5,084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5,175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5,70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8,95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8,97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8,99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9,01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9,02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9,04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яйца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штук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46,235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51,724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C7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  <w:r w:rsidR="00C706B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6,34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C7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56,50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  <w:r w:rsidR="00C706B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6,60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56,70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56,80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56,90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2.7.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9,80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10,70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F501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14,80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F501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14,90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F501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15,10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17,90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2.8.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Продуктивность коров в сельскохозяйственных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организациях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кг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3559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3421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5150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5350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2.9.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Сохранность племенного условного маточного поголовья сельскохозяйственных животных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360B2B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2.10.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3222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3222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застрахованного поголовья сельскохозяйственных животных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условных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молока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22,82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23,11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23,50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23,76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24,07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24,38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33A28" w:rsidP="00C33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племенного маточного поголовья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сельскохозяйственных животных (в пересчете на условные головы)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3710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7,80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3710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7,89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3710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3710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7,92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3710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7,93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3710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7,95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отношению к среднему за 5 лет, предшествующих текущему финансовому году, объему производства молока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3710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1,98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1B3C8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1,12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1B3C8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0,42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495678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63D4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6" w:anchor="/document/25925869/entry/3000" w:history="1">
              <w:r w:rsidR="00495678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3</w:t>
              </w:r>
            </w:hyperlink>
            <w:r w:rsidR="00495678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пищевой и перерабатывающей промышленности»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пищевых продуктов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100,60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</w:t>
            </w:r>
            <w:r w:rsidR="00A616D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0,280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0,380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0,355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0,360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0,365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0,370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готовых кормов для животных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15989,796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16428,85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13074,81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13597,80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14277,90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14706,20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63D4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24 910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25 982,00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26 111,00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26 242,00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26 373,00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27 133,00</w:t>
            </w:r>
          </w:p>
        </w:tc>
      </w:tr>
      <w:tr w:rsidR="00360B2B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цен на хлеб и хлебобулочные изделия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843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843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3.5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отгруженной пищевой продукции (за исключением рыбной) собственного производства в другие субъекты Российской Федерации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483,00</w:t>
            </w:r>
            <w:bookmarkStart w:id="0" w:name="_GoBack"/>
            <w:bookmarkEnd w:id="0"/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486,00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489,00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492,00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495,00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500,00</w:t>
            </w:r>
          </w:p>
        </w:tc>
      </w:tr>
      <w:tr w:rsidR="000B48DA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</w:t>
            </w:r>
            <w:r w:rsidRPr="000B48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A616D0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A616D0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2,8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DA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495678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63D4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7" w:anchor="/document/25925869/entry/4000" w:history="1">
              <w:r w:rsidR="00495678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4</w:t>
              </w:r>
            </w:hyperlink>
            <w:r w:rsidR="00495678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«Техническая и технологическая модернизация, инновационное развитие агропромышленного комплекса»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приобретенной высокотехнологичной техники, оборудования и автотранспорта организациями агропромышленного комплекса,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F501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4.2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руб</w:t>
            </w:r>
            <w:r w:rsidR="008F50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'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*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773 785,6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519 840,0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345 840,0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171 840,0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63D4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8" w:anchor="/document/25925869/entry/5000" w:history="1">
              <w:r w:rsidR="00495678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5</w:t>
              </w:r>
            </w:hyperlink>
            <w:r w:rsidR="00495678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«Устойчивое развитие сельских территорий»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семей граждан, в том числе молодых семей и молодых специалистов, проживающих в сельской местности, улучшивших жилищные условия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семей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ввода (приобретения) жилья для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2,782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2,753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1,703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1,350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1,468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ввода (приобретения) жилья для молодых семей и молодых специалистов, проживающих в сельской местности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1,467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1,627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1,192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1,891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1,028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построенных сельских общеобразовательных организаций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шт.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360B2B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360B2B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мощности построенных сельских общеобразовательных организаций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чел.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ест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объемов завоза отдельных видов социально значимых продовольственных товаров субъектами, получившими государственную поддержку к уровню 2018 года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5.7.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43EFB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ввода</w:t>
            </w:r>
            <w:r w:rsidR="0083710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(приобретения) жилья для граждан, проживающих в сельской местности, кроме молодых семей и молодых специалистов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тыс. кв.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метров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0,440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63D4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9" w:anchor="/document/25925869/entry/6000" w:history="1">
              <w:r w:rsidR="00495678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6</w:t>
              </w:r>
            </w:hyperlink>
            <w:r w:rsidR="00495678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сельскохозяйственной кооперации и малых форм хозяйствования»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хозяйств, созданных начинающими фермерами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построенных или реконструированных семейных ферм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центров сельскохозяйственной кооперации в Камчатском крае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созданных сельскохозяйственных кооперативов на территориях муниципальных образований в Камчатском крае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вовлеченных в субъекты малого и среднего предпринимательства, осуществляющих деятельность в сфере сельского хозяйства, в том числе за счет средств государственной поддержки, в рамках федерального проекта «Система поддержки фермеров и развития сельской кооперации»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1B3C8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1B3C8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1B3C8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1B3C8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проектов развития семейных ферм и «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Агропрогресс</w:t>
            </w:r>
            <w:proofErr w:type="spell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»,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реализуемых с помощью 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грантовой</w:t>
            </w:r>
            <w:proofErr w:type="spell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поддержки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1B3C8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5813A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1B3C8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1B3C8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1B3C8D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6.7.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Субъекты МСП в АПК получили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фермеров, накопленным итогом)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C43EFB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8D" w:rsidRPr="001B3C8D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8D" w:rsidRPr="001B3C8D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8D" w:rsidRPr="001B3C8D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C8D" w:rsidRPr="001B3C8D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1B3C8D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1B3C8D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6.8.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объема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сельскохозяйственной продукции,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произведенной в отчетном году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крестьянскими (фермерскими)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хозяйствами и индивидуальными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предпринимателями,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реализующими проекты с помощью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грантовой</w:t>
            </w:r>
            <w:proofErr w:type="spellEnd"/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поддержки на развитие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семейных ферм и гранта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Агропрогресс</w:t>
            </w:r>
            <w:proofErr w:type="spellEnd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за последние 5 лет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(включая отчетный год), по</w:t>
            </w:r>
          </w:p>
          <w:p w:rsidR="001B3C8D" w:rsidRPr="001B3C8D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отношению к предыдущему году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BC5332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085C84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8D" w:rsidRPr="001B3C8D" w:rsidRDefault="00BC5332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8D" w:rsidRPr="001B3C8D" w:rsidRDefault="00BC5332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8D" w:rsidRPr="001B3C8D" w:rsidRDefault="00BC5332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C8D" w:rsidRPr="001B3C8D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C8D" w:rsidRPr="001B3C8D" w:rsidRDefault="001B3C8D" w:rsidP="001B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495678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63D4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0" w:anchor="/document/25925869/entry/7000" w:history="1">
              <w:r w:rsidR="00495678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7</w:t>
              </w:r>
            </w:hyperlink>
            <w:r w:rsidR="00495678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«Повышение уровня кадрового потенциала и информационного обеспечения агропромышленного комплекса»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Повышение квалификации руководителей и специалистов организаций агропромышленного комплекса,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Целевая подготовка специалистов организаций агропромышленного комплекса,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руководителей и специалистов предприятий пищевой и перерабатывающей промышленности, повысивших квалификацию или прошедших переподготовку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</w:tr>
      <w:tr w:rsidR="00495678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63D4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1" w:anchor="/document/25925869/entry/8000" w:history="1">
              <w:r w:rsidR="00495678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8</w:t>
              </w:r>
            </w:hyperlink>
            <w:r w:rsidR="00495678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«Обеспечение эпизоотического и ветеринарно-санитарного благополучия»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диагностических, лабораторных исследовании, проб биоматериала, вакцинации и обработок животных, проб и исследований сельскохозяйственного сырья и продукции, объектов окружающей среды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351,75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неблагополучных пунктов по особо опасным болезням животных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Количество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приобретенного специализированного жилищного фонда для ветеринарных специалистов, пребывающих для работы в учреждения ветеринарной службы Камчатского края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00BE5" w:rsidP="00A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00BE5" w:rsidP="00A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Разработана проектная документация на объект «Реконструкция здания по адресу г. Петропавловск-Камчатский, ул. Тундровая, д. 1А под городскую станцию по борьбе с болезнями животных»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BE5" w:rsidRPr="00085C84" w:rsidRDefault="00A00BE5" w:rsidP="00A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AF284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EC5" w:rsidRPr="008E0EC5" w:rsidRDefault="008E0EC5" w:rsidP="008E0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E0EC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лабораторий,</w:t>
            </w:r>
          </w:p>
          <w:p w:rsidR="008E0EC5" w:rsidRPr="008E0EC5" w:rsidRDefault="008E0EC5" w:rsidP="008E0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E0EC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которые расширили область аккредитации в национальной системе</w:t>
            </w:r>
          </w:p>
          <w:p w:rsidR="00495678" w:rsidRPr="00085C84" w:rsidRDefault="008E0EC5" w:rsidP="008E0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E0EC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аккредитации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00BE5" w:rsidP="00A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</w:tbl>
    <w:p w:rsidR="00517DC9" w:rsidRPr="00085C84" w:rsidRDefault="00BA6AE7" w:rsidP="00FD3AF4">
      <w:pPr>
        <w:ind w:right="-567"/>
        <w:jc w:val="right"/>
        <w:rPr>
          <w:rFonts w:ascii="Times New Roman" w:hAnsi="Times New Roman" w:cs="Times New Roman"/>
          <w:sz w:val="28"/>
          <w:szCs w:val="28"/>
        </w:rPr>
      </w:pPr>
      <w:r w:rsidRPr="00085C84">
        <w:rPr>
          <w:rFonts w:ascii="Times New Roman" w:hAnsi="Times New Roman" w:cs="Times New Roman"/>
          <w:sz w:val="28"/>
          <w:szCs w:val="28"/>
        </w:rPr>
        <w:t>».</w:t>
      </w:r>
    </w:p>
    <w:sectPr w:rsidR="00517DC9" w:rsidRPr="00085C84" w:rsidSect="00646D98">
      <w:pgSz w:w="16838" w:h="11906" w:orient="landscape"/>
      <w:pgMar w:top="850" w:right="1103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7DC9"/>
    <w:rsid w:val="00085C84"/>
    <w:rsid w:val="000B48DA"/>
    <w:rsid w:val="000E2FF2"/>
    <w:rsid w:val="0017351E"/>
    <w:rsid w:val="001B3C8D"/>
    <w:rsid w:val="002B3FDE"/>
    <w:rsid w:val="0033595E"/>
    <w:rsid w:val="00360B2B"/>
    <w:rsid w:val="003617AC"/>
    <w:rsid w:val="003E5D5E"/>
    <w:rsid w:val="003F0AF7"/>
    <w:rsid w:val="00417821"/>
    <w:rsid w:val="00495678"/>
    <w:rsid w:val="004D7D87"/>
    <w:rsid w:val="00517DC9"/>
    <w:rsid w:val="005728EB"/>
    <w:rsid w:val="005813A8"/>
    <w:rsid w:val="005F02DC"/>
    <w:rsid w:val="00646D98"/>
    <w:rsid w:val="00652C64"/>
    <w:rsid w:val="0067778D"/>
    <w:rsid w:val="0071044A"/>
    <w:rsid w:val="00837106"/>
    <w:rsid w:val="008A14C6"/>
    <w:rsid w:val="008E0EC5"/>
    <w:rsid w:val="008F501A"/>
    <w:rsid w:val="00930669"/>
    <w:rsid w:val="00A00BE5"/>
    <w:rsid w:val="00A57C11"/>
    <w:rsid w:val="00A616D0"/>
    <w:rsid w:val="00A63D4D"/>
    <w:rsid w:val="00A71F2F"/>
    <w:rsid w:val="00AF284D"/>
    <w:rsid w:val="00BA6AE7"/>
    <w:rsid w:val="00BC5332"/>
    <w:rsid w:val="00C00B4D"/>
    <w:rsid w:val="00C33A28"/>
    <w:rsid w:val="00C43EFB"/>
    <w:rsid w:val="00C706B8"/>
    <w:rsid w:val="00CE59BD"/>
    <w:rsid w:val="00D350AD"/>
    <w:rsid w:val="00DA2CF8"/>
    <w:rsid w:val="00DA5DD4"/>
    <w:rsid w:val="00DF4AA8"/>
    <w:rsid w:val="00EA13FB"/>
    <w:rsid w:val="00F11F82"/>
    <w:rsid w:val="00F7089A"/>
    <w:rsid w:val="00F7240C"/>
    <w:rsid w:val="00F814DE"/>
    <w:rsid w:val="00FD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795DA-E1BD-4AFA-B560-32B236F8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2F"/>
  </w:style>
  <w:style w:type="paragraph" w:styleId="4">
    <w:name w:val="heading 4"/>
    <w:basedOn w:val="a"/>
    <w:link w:val="40"/>
    <w:uiPriority w:val="9"/>
    <w:qFormat/>
    <w:rsid w:val="00517D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17D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7D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7DC9"/>
    <w:rPr>
      <w:color w:val="800080"/>
      <w:u w:val="single"/>
    </w:rPr>
  </w:style>
  <w:style w:type="character" w:customStyle="1" w:styleId="entry">
    <w:name w:val="entry"/>
    <w:basedOn w:val="a0"/>
    <w:rsid w:val="00517DC9"/>
  </w:style>
  <w:style w:type="paragraph" w:customStyle="1" w:styleId="s1">
    <w:name w:val="s_1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7DC9"/>
  </w:style>
  <w:style w:type="paragraph" w:customStyle="1" w:styleId="s22">
    <w:name w:val="s_22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1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3FB"/>
    <w:rPr>
      <w:rFonts w:ascii="Segoe UI" w:hAnsi="Segoe UI" w:cs="Segoe UI"/>
      <w:sz w:val="18"/>
      <w:szCs w:val="18"/>
    </w:rPr>
  </w:style>
  <w:style w:type="paragraph" w:customStyle="1" w:styleId="a7">
    <w:name w:val="Нормальный (таблица)"/>
    <w:basedOn w:val="a"/>
    <w:next w:val="a"/>
    <w:uiPriority w:val="99"/>
    <w:rsid w:val="001B3C8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8">
    <w:name w:val="Сравнение редакций. Добавленный фрагмент"/>
    <w:uiPriority w:val="99"/>
    <w:rsid w:val="001B3C8D"/>
    <w:rPr>
      <w:color w:val="000000"/>
      <w:shd w:val="clear" w:color="auto" w:fill="C1D7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90923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79986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5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10810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ivo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10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11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Дьячук Кристина Евгеньевна</cp:lastModifiedBy>
  <cp:revision>42</cp:revision>
  <cp:lastPrinted>2021-02-02T03:52:00Z</cp:lastPrinted>
  <dcterms:created xsi:type="dcterms:W3CDTF">2020-11-21T23:28:00Z</dcterms:created>
  <dcterms:modified xsi:type="dcterms:W3CDTF">2021-02-02T04:48:00Z</dcterms:modified>
</cp:coreProperties>
</file>